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6FC35" w14:textId="77777777" w:rsidR="006C2145" w:rsidRPr="006C2145" w:rsidRDefault="006C2145" w:rsidP="006C2145">
      <w:pPr>
        <w:spacing w:after="0" w:line="240" w:lineRule="auto"/>
        <w:outlineLvl w:val="0"/>
        <w:rPr>
          <w:rFonts w:ascii="Arial" w:eastAsia="Times New Roman" w:hAnsi="Arial" w:cs="Arial"/>
          <w:b/>
          <w:bCs/>
          <w:color w:val="0B0C0C"/>
          <w:kern w:val="36"/>
          <w:sz w:val="48"/>
          <w:szCs w:val="48"/>
          <w:lang w:eastAsia="en-GB"/>
        </w:rPr>
      </w:pPr>
      <w:r w:rsidRPr="006C2145">
        <w:rPr>
          <w:rFonts w:ascii="Arial" w:eastAsia="Times New Roman" w:hAnsi="Arial" w:cs="Arial"/>
          <w:b/>
          <w:bCs/>
          <w:color w:val="0B0C0C"/>
          <w:kern w:val="36"/>
          <w:sz w:val="48"/>
          <w:szCs w:val="48"/>
          <w:lang w:eastAsia="en-GB"/>
        </w:rPr>
        <w:t>The Rt Hon Michael Gove MP</w:t>
      </w:r>
    </w:p>
    <w:p w14:paraId="68D62F27" w14:textId="34E15A7D" w:rsidR="006C2145" w:rsidRPr="006C2145" w:rsidRDefault="006C2145" w:rsidP="006C2145">
      <w:pPr>
        <w:shd w:val="clear" w:color="auto" w:fill="FFFFFF"/>
        <w:spacing w:line="240" w:lineRule="auto"/>
        <w:rPr>
          <w:rFonts w:ascii="Arial" w:eastAsia="Times New Roman" w:hAnsi="Arial" w:cs="Arial"/>
          <w:color w:val="0B0C0C"/>
          <w:sz w:val="27"/>
          <w:szCs w:val="27"/>
          <w:lang w:eastAsia="en-GB"/>
        </w:rPr>
      </w:pPr>
      <w:r w:rsidRPr="006C2145">
        <w:rPr>
          <w:rFonts w:ascii="Arial" w:eastAsia="Times New Roman" w:hAnsi="Arial" w:cs="Arial"/>
          <w:noProof/>
          <w:color w:val="0B0C0C"/>
          <w:sz w:val="27"/>
          <w:szCs w:val="27"/>
          <w:lang w:eastAsia="en-GB"/>
        </w:rPr>
        <w:drawing>
          <wp:inline distT="0" distB="0" distL="0" distR="0" wp14:anchorId="34390F91" wp14:editId="15539D31">
            <wp:extent cx="3314700" cy="220821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7608" cy="2236802"/>
                    </a:xfrm>
                    <a:prstGeom prst="rect">
                      <a:avLst/>
                    </a:prstGeom>
                    <a:noFill/>
                    <a:ln>
                      <a:noFill/>
                    </a:ln>
                  </pic:spPr>
                </pic:pic>
              </a:graphicData>
            </a:graphic>
          </wp:inline>
        </w:drawing>
      </w:r>
    </w:p>
    <w:p w14:paraId="2CC8F744" w14:textId="44593711" w:rsidR="006C2145" w:rsidRPr="006C2145" w:rsidRDefault="006C2145" w:rsidP="006C2145">
      <w:pPr>
        <w:shd w:val="clear" w:color="auto" w:fill="FFFFFF"/>
        <w:spacing w:before="240" w:after="0" w:line="240" w:lineRule="auto"/>
        <w:outlineLvl w:val="1"/>
        <w:rPr>
          <w:rFonts w:ascii="Arial" w:eastAsia="Times New Roman" w:hAnsi="Arial" w:cs="Arial"/>
          <w:b/>
          <w:bCs/>
          <w:color w:val="0B0C0C"/>
          <w:lang w:eastAsia="en-GB"/>
        </w:rPr>
      </w:pPr>
      <w:r w:rsidRPr="006C2145">
        <w:rPr>
          <w:rFonts w:ascii="Arial" w:eastAsia="Times New Roman" w:hAnsi="Arial" w:cs="Arial"/>
          <w:b/>
          <w:bCs/>
          <w:color w:val="0B0C0C"/>
          <w:lang w:eastAsia="en-GB"/>
        </w:rPr>
        <w:t>Biography</w:t>
      </w:r>
    </w:p>
    <w:p w14:paraId="34C2B25D" w14:textId="77777777" w:rsidR="006C2145" w:rsidRPr="006C2145" w:rsidRDefault="006C2145" w:rsidP="006C2145">
      <w:pPr>
        <w:shd w:val="clear" w:color="auto" w:fill="FFFFFF"/>
        <w:spacing w:before="240" w:after="300" w:line="240" w:lineRule="auto"/>
        <w:rPr>
          <w:rFonts w:ascii="Arial" w:eastAsia="Times New Roman" w:hAnsi="Arial" w:cs="Arial"/>
          <w:color w:val="0B0C0C"/>
          <w:lang w:eastAsia="en-GB"/>
        </w:rPr>
      </w:pPr>
      <w:r w:rsidRPr="006C2145">
        <w:rPr>
          <w:rFonts w:ascii="Arial" w:eastAsia="Times New Roman" w:hAnsi="Arial" w:cs="Arial"/>
          <w:color w:val="0B0C0C"/>
          <w:lang w:eastAsia="en-GB"/>
        </w:rPr>
        <w:t>The Rt Hon Michael Gove was appointed Secretary of State for Levelling Up, Housing and Communities on 15 September 2021.</w:t>
      </w:r>
    </w:p>
    <w:p w14:paraId="2C415847" w14:textId="77777777" w:rsidR="006C2145" w:rsidRPr="006C2145" w:rsidRDefault="006C2145" w:rsidP="006C2145">
      <w:pPr>
        <w:shd w:val="clear" w:color="auto" w:fill="FFFFFF"/>
        <w:spacing w:before="240" w:after="300" w:line="240" w:lineRule="auto"/>
        <w:rPr>
          <w:rFonts w:ascii="Arial" w:eastAsia="Times New Roman" w:hAnsi="Arial" w:cs="Arial"/>
          <w:color w:val="0B0C0C"/>
          <w:lang w:eastAsia="en-GB"/>
        </w:rPr>
      </w:pPr>
      <w:r w:rsidRPr="006C2145">
        <w:rPr>
          <w:rFonts w:ascii="Arial" w:eastAsia="Times New Roman" w:hAnsi="Arial" w:cs="Arial"/>
          <w:color w:val="0B0C0C"/>
          <w:lang w:eastAsia="en-GB"/>
        </w:rPr>
        <w:t>He was previously Chancellor of the Duchy of Lancaster from July 2019 to September 2021. He was also Minister for the Cabinet Office from February 2020 to September 2021. He was Secretary of State for Environment, Food and Rural Affairs from June 2017 to July 2019. He was elected Conservative MP for Surrey Heath in 2005.</w:t>
      </w:r>
    </w:p>
    <w:p w14:paraId="61E46200" w14:textId="77777777" w:rsidR="006C2145" w:rsidRPr="006C2145" w:rsidRDefault="006C2145" w:rsidP="006C2145">
      <w:pPr>
        <w:shd w:val="clear" w:color="auto" w:fill="FFFFFF"/>
        <w:spacing w:before="240" w:after="0" w:line="240" w:lineRule="auto"/>
        <w:outlineLvl w:val="1"/>
        <w:rPr>
          <w:rFonts w:ascii="Arial" w:eastAsia="Times New Roman" w:hAnsi="Arial" w:cs="Arial"/>
          <w:b/>
          <w:bCs/>
          <w:color w:val="0B0C0C"/>
          <w:lang w:eastAsia="en-GB"/>
        </w:rPr>
      </w:pPr>
      <w:r w:rsidRPr="006C2145">
        <w:rPr>
          <w:rFonts w:ascii="Arial" w:eastAsia="Times New Roman" w:hAnsi="Arial" w:cs="Arial"/>
          <w:b/>
          <w:bCs/>
          <w:color w:val="0B0C0C"/>
          <w:lang w:eastAsia="en-GB"/>
        </w:rPr>
        <w:t>Education</w:t>
      </w:r>
    </w:p>
    <w:p w14:paraId="79AAE745" w14:textId="77777777" w:rsidR="006C2145" w:rsidRDefault="006C2145" w:rsidP="006C2145">
      <w:pPr>
        <w:shd w:val="clear" w:color="auto" w:fill="FFFFFF"/>
        <w:spacing w:before="240" w:after="300" w:line="240" w:lineRule="auto"/>
        <w:rPr>
          <w:rFonts w:ascii="Arial" w:eastAsia="Times New Roman" w:hAnsi="Arial" w:cs="Arial"/>
          <w:color w:val="0B0C0C"/>
          <w:lang w:eastAsia="en-GB"/>
        </w:rPr>
      </w:pPr>
      <w:r w:rsidRPr="006C2145">
        <w:rPr>
          <w:rFonts w:ascii="Arial" w:eastAsia="Times New Roman" w:hAnsi="Arial" w:cs="Arial"/>
          <w:color w:val="0B0C0C"/>
          <w:lang w:eastAsia="en-GB"/>
        </w:rPr>
        <w:t>Michael was educated at Robert Gordon’s College, Aberdeen and Lady Margaret Hall, Oxford University.</w:t>
      </w:r>
    </w:p>
    <w:p w14:paraId="6EDB23B6" w14:textId="1BC54313" w:rsidR="006C2145" w:rsidRPr="006C2145" w:rsidRDefault="006C2145" w:rsidP="006C2145">
      <w:pPr>
        <w:shd w:val="clear" w:color="auto" w:fill="FFFFFF"/>
        <w:spacing w:before="240" w:after="300" w:line="240" w:lineRule="auto"/>
        <w:rPr>
          <w:rFonts w:ascii="Arial" w:eastAsia="Times New Roman" w:hAnsi="Arial" w:cs="Arial"/>
          <w:color w:val="0B0C0C"/>
          <w:lang w:eastAsia="en-GB"/>
        </w:rPr>
      </w:pPr>
      <w:r w:rsidRPr="006C2145">
        <w:rPr>
          <w:rFonts w:ascii="Arial" w:eastAsia="Times New Roman" w:hAnsi="Arial" w:cs="Arial"/>
          <w:b/>
          <w:bCs/>
          <w:color w:val="0B0C0C"/>
          <w:lang w:eastAsia="en-GB"/>
        </w:rPr>
        <w:t>Political career</w:t>
      </w:r>
    </w:p>
    <w:p w14:paraId="67F602A3" w14:textId="77777777" w:rsidR="006C2145" w:rsidRPr="006C2145" w:rsidRDefault="006C2145" w:rsidP="006C2145">
      <w:pPr>
        <w:shd w:val="clear" w:color="auto" w:fill="FFFFFF"/>
        <w:spacing w:before="240" w:after="300" w:line="240" w:lineRule="auto"/>
        <w:rPr>
          <w:rFonts w:ascii="Arial" w:eastAsia="Times New Roman" w:hAnsi="Arial" w:cs="Arial"/>
          <w:color w:val="0B0C0C"/>
          <w:lang w:eastAsia="en-GB"/>
        </w:rPr>
      </w:pPr>
      <w:r w:rsidRPr="006C2145">
        <w:rPr>
          <w:rFonts w:ascii="Arial" w:eastAsia="Times New Roman" w:hAnsi="Arial" w:cs="Arial"/>
          <w:color w:val="0B0C0C"/>
          <w:lang w:eastAsia="en-GB"/>
        </w:rPr>
        <w:t>Michael was Shadow Minister for Housing from 2005 to 2007 and Shadow Secretary of State for Children, Schools and Families from 2007 to 2010.</w:t>
      </w:r>
    </w:p>
    <w:p w14:paraId="63D01B6D" w14:textId="77777777" w:rsidR="006C2145" w:rsidRPr="006C2145" w:rsidRDefault="006C2145" w:rsidP="006C2145">
      <w:pPr>
        <w:shd w:val="clear" w:color="auto" w:fill="FFFFFF"/>
        <w:spacing w:before="240" w:after="300" w:line="240" w:lineRule="auto"/>
        <w:rPr>
          <w:rFonts w:ascii="Arial" w:eastAsia="Times New Roman" w:hAnsi="Arial" w:cs="Arial"/>
          <w:color w:val="0B0C0C"/>
          <w:lang w:eastAsia="en-GB"/>
        </w:rPr>
      </w:pPr>
      <w:r w:rsidRPr="006C2145">
        <w:rPr>
          <w:rFonts w:ascii="Arial" w:eastAsia="Times New Roman" w:hAnsi="Arial" w:cs="Arial"/>
          <w:color w:val="0B0C0C"/>
          <w:lang w:eastAsia="en-GB"/>
        </w:rPr>
        <w:t>He served as Secretary of State for Education from May 2010 until July 2014. From July 2014 to May 2015, he served as Government Chief Whip and Parliamentary Secretary to the Treasury. Michael also served as Lord Chancellor and Secretary of State for Justice from May 2015 until 14 July 2016.</w:t>
      </w:r>
    </w:p>
    <w:p w14:paraId="41B91A3C" w14:textId="77777777" w:rsidR="006C2145" w:rsidRPr="006C2145" w:rsidRDefault="006C2145" w:rsidP="006C2145">
      <w:pPr>
        <w:shd w:val="clear" w:color="auto" w:fill="FFFFFF"/>
        <w:spacing w:before="240" w:after="0" w:line="240" w:lineRule="auto"/>
        <w:outlineLvl w:val="1"/>
        <w:rPr>
          <w:rFonts w:ascii="Arial" w:eastAsia="Times New Roman" w:hAnsi="Arial" w:cs="Arial"/>
          <w:b/>
          <w:bCs/>
          <w:color w:val="0B0C0C"/>
          <w:lang w:eastAsia="en-GB"/>
        </w:rPr>
      </w:pPr>
      <w:r w:rsidRPr="006C2145">
        <w:rPr>
          <w:rFonts w:ascii="Arial" w:eastAsia="Times New Roman" w:hAnsi="Arial" w:cs="Arial"/>
          <w:b/>
          <w:bCs/>
          <w:color w:val="0B0C0C"/>
          <w:lang w:eastAsia="en-GB"/>
        </w:rPr>
        <w:t>Career outside politics</w:t>
      </w:r>
    </w:p>
    <w:p w14:paraId="136C5D4C" w14:textId="6BE3DEE3" w:rsidR="00D64D5A" w:rsidRPr="006C2145" w:rsidRDefault="006C2145" w:rsidP="006C2145">
      <w:pPr>
        <w:shd w:val="clear" w:color="auto" w:fill="FFFFFF"/>
        <w:spacing w:before="240" w:after="300" w:line="240" w:lineRule="auto"/>
        <w:rPr>
          <w:rFonts w:ascii="Arial" w:eastAsia="Times New Roman" w:hAnsi="Arial" w:cs="Arial"/>
          <w:color w:val="0B0C0C"/>
          <w:lang w:eastAsia="en-GB"/>
        </w:rPr>
      </w:pPr>
      <w:r w:rsidRPr="006C2145">
        <w:rPr>
          <w:rFonts w:ascii="Arial" w:eastAsia="Times New Roman" w:hAnsi="Arial" w:cs="Arial"/>
          <w:color w:val="0B0C0C"/>
          <w:lang w:eastAsia="en-GB"/>
        </w:rPr>
        <w:t>Michael became a journalist after leaving university, working as a reporter for The Press and Journal in Aberdeen, a researcher and reporter at Scottish Television and a reporter for BBC Television. He was later Assistant Editor of The Times.</w:t>
      </w:r>
    </w:p>
    <w:sectPr w:rsidR="00D64D5A" w:rsidRPr="006C2145" w:rsidSect="00391696">
      <w:headerReference w:type="default" r:id="rId8"/>
      <w:footerReference w:type="default" r:id="rId9"/>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951E" w14:textId="77777777" w:rsidR="005C39E1" w:rsidRDefault="005C39E1" w:rsidP="00391696">
      <w:pPr>
        <w:spacing w:after="0" w:line="240" w:lineRule="auto"/>
      </w:pPr>
      <w:r>
        <w:separator/>
      </w:r>
    </w:p>
  </w:endnote>
  <w:endnote w:type="continuationSeparator" w:id="0">
    <w:p w14:paraId="6CB260C6" w14:textId="77777777" w:rsidR="005C39E1" w:rsidRDefault="005C39E1" w:rsidP="0039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E975" w14:textId="1ED7AC03" w:rsidR="00391696" w:rsidRPr="00391696" w:rsidRDefault="00391696" w:rsidP="00391696">
    <w:pPr>
      <w:widowControl w:val="0"/>
      <w:spacing w:after="0" w:line="220" w:lineRule="exact"/>
      <w:ind w:right="-852"/>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4CAF" w14:textId="77777777" w:rsidR="005C39E1" w:rsidRDefault="005C39E1" w:rsidP="00391696">
      <w:pPr>
        <w:spacing w:after="0" w:line="240" w:lineRule="auto"/>
      </w:pPr>
      <w:r>
        <w:separator/>
      </w:r>
    </w:p>
  </w:footnote>
  <w:footnote w:type="continuationSeparator" w:id="0">
    <w:p w14:paraId="7ABF4828" w14:textId="77777777" w:rsidR="005C39E1" w:rsidRDefault="005C39E1" w:rsidP="00391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882E" w14:textId="77777777" w:rsidR="00391696" w:rsidRDefault="00391696" w:rsidP="00391696">
    <w:pPr>
      <w:pStyle w:val="Header"/>
      <w:rPr>
        <w:rFonts w:ascii="Arial" w:hAnsi="Arial" w:cs="Arial"/>
        <w:sz w:val="20"/>
        <w:szCs w:val="20"/>
      </w:rPr>
    </w:pPr>
  </w:p>
  <w:tbl>
    <w:tblPr>
      <w:tblStyle w:val="TableGrid"/>
      <w:tblW w:w="101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391696" w14:paraId="31E8BC5A" w14:textId="77777777" w:rsidTr="00391696">
      <w:trPr>
        <w:trHeight w:val="437"/>
      </w:trPr>
      <w:tc>
        <w:tcPr>
          <w:tcW w:w="5951" w:type="dxa"/>
          <w:vMerge w:val="restart"/>
          <w:hideMark/>
        </w:tcPr>
        <w:p w14:paraId="32EA3DEE" w14:textId="7ACC0140" w:rsidR="00391696" w:rsidRDefault="00391696" w:rsidP="00391696">
          <w:pPr>
            <w:tabs>
              <w:tab w:val="left" w:pos="4106"/>
            </w:tabs>
            <w:rPr>
              <w:rFonts w:ascii="Arial" w:hAnsi="Arial" w:cs="Arial"/>
              <w:sz w:val="20"/>
              <w:szCs w:val="20"/>
            </w:rPr>
          </w:pPr>
          <w:r>
            <w:rPr>
              <w:rFonts w:ascii="Arial" w:hAnsi="Arial" w:cs="Arial"/>
              <w:noProof/>
              <w:sz w:val="20"/>
              <w:szCs w:val="20"/>
            </w:rPr>
            <w:drawing>
              <wp:inline distT="0" distB="0" distL="0" distR="0" wp14:anchorId="76204B66" wp14:editId="046D93CE">
                <wp:extent cx="1257300" cy="742950"/>
                <wp:effectExtent l="0" t="0" r="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42950"/>
                        </a:xfrm>
                        <a:prstGeom prst="rect">
                          <a:avLst/>
                        </a:prstGeom>
                        <a:noFill/>
                        <a:ln>
                          <a:noFill/>
                        </a:ln>
                      </pic:spPr>
                    </pic:pic>
                  </a:graphicData>
                </a:graphic>
              </wp:inline>
            </w:drawing>
          </w:r>
        </w:p>
        <w:p w14:paraId="5F56988B" w14:textId="77777777" w:rsidR="00391696" w:rsidRDefault="00391696" w:rsidP="00391696">
          <w:pPr>
            <w:tabs>
              <w:tab w:val="left" w:pos="4106"/>
            </w:tabs>
            <w:rPr>
              <w:rFonts w:ascii="Arial" w:hAnsi="Arial" w:cs="Arial"/>
              <w:sz w:val="20"/>
              <w:szCs w:val="20"/>
            </w:rPr>
          </w:pPr>
          <w:r>
            <w:rPr>
              <w:rFonts w:ascii="Arial" w:hAnsi="Arial" w:cs="Arial"/>
              <w:sz w:val="20"/>
              <w:szCs w:val="20"/>
            </w:rPr>
            <w:tab/>
          </w:r>
        </w:p>
      </w:tc>
      <w:tc>
        <w:tcPr>
          <w:tcW w:w="4204" w:type="dxa"/>
        </w:tcPr>
        <w:p w14:paraId="1826F878" w14:textId="77777777" w:rsidR="00391696" w:rsidRDefault="00391696" w:rsidP="00391696">
          <w:pPr>
            <w:rPr>
              <w:rFonts w:ascii="Arial" w:hAnsi="Arial" w:cs="Arial"/>
              <w:b/>
            </w:rPr>
          </w:pPr>
        </w:p>
        <w:sdt>
          <w:sdtPr>
            <w:rPr>
              <w:rFonts w:ascii="Arial" w:hAnsi="Arial" w:cs="Arial"/>
              <w:b/>
            </w:rPr>
            <w:alias w:val="Board"/>
            <w:tag w:val="Board"/>
            <w:id w:val="416908834"/>
            <w:placeholder>
              <w:docPart w:val="B84CB8345903443189FF535D12586B9E"/>
            </w:placeholder>
          </w:sdtPr>
          <w:sdtContent>
            <w:p w14:paraId="2A16E39E" w14:textId="77777777" w:rsidR="00391696" w:rsidRDefault="00391696" w:rsidP="00391696">
              <w:pPr>
                <w:rPr>
                  <w:rFonts w:ascii="Arial" w:hAnsi="Arial" w:cs="Arial"/>
                  <w:b/>
                </w:rPr>
              </w:pPr>
              <w:r>
                <w:rPr>
                  <w:rFonts w:ascii="Arial" w:hAnsi="Arial" w:cs="Arial"/>
                  <w:b/>
                </w:rPr>
                <w:t xml:space="preserve">Councillors’ Forum </w:t>
              </w:r>
            </w:p>
            <w:p w14:paraId="4B26FDF0" w14:textId="77777777" w:rsidR="00391696" w:rsidRDefault="00391696" w:rsidP="00391696">
              <w:pPr>
                <w:rPr>
                  <w:rFonts w:ascii="Arial" w:hAnsi="Arial" w:cs="Arial"/>
                  <w:b/>
                </w:rPr>
              </w:pPr>
            </w:p>
          </w:sdtContent>
        </w:sdt>
      </w:tc>
    </w:tr>
    <w:tr w:rsidR="00391696" w14:paraId="2F110C06" w14:textId="77777777" w:rsidTr="00391696">
      <w:trPr>
        <w:trHeight w:val="499"/>
      </w:trPr>
      <w:tc>
        <w:tcPr>
          <w:tcW w:w="0" w:type="auto"/>
          <w:vMerge/>
          <w:vAlign w:val="center"/>
          <w:hideMark/>
        </w:tcPr>
        <w:p w14:paraId="488E8C35" w14:textId="77777777" w:rsidR="00391696" w:rsidRDefault="00391696" w:rsidP="00391696">
          <w:pPr>
            <w:ind w:left="0"/>
            <w:rPr>
              <w:rFonts w:ascii="Arial" w:hAnsi="Arial" w:cs="Arial"/>
              <w:sz w:val="20"/>
              <w:szCs w:val="20"/>
            </w:rPr>
          </w:pPr>
        </w:p>
      </w:tc>
      <w:tc>
        <w:tcPr>
          <w:tcW w:w="4204" w:type="dxa"/>
          <w:hideMark/>
        </w:tcPr>
        <w:sdt>
          <w:sdtPr>
            <w:rPr>
              <w:rFonts w:ascii="Arial" w:hAnsi="Arial" w:cs="Arial"/>
              <w:sz w:val="20"/>
              <w:szCs w:val="20"/>
            </w:rPr>
            <w:alias w:val="Date"/>
            <w:tag w:val="Date"/>
            <w:id w:val="-488943452"/>
            <w:placeholder>
              <w:docPart w:val="00D29821B006486BABF267CE41EAC966"/>
            </w:placeholder>
            <w:date w:fullDate="2021-10-21T00:00:00Z">
              <w:dateFormat w:val="dd MMMM yyyy"/>
              <w:lid w:val="en-GB"/>
              <w:storeMappedDataAs w:val="dateTime"/>
              <w:calendar w:val="gregorian"/>
            </w:date>
          </w:sdtPr>
          <w:sdtContent>
            <w:p w14:paraId="1FA599FC" w14:textId="77777777" w:rsidR="00391696" w:rsidRDefault="00391696" w:rsidP="00391696">
              <w:pPr>
                <w:rPr>
                  <w:rFonts w:ascii="Arial" w:hAnsi="Arial" w:cs="Arial"/>
                  <w:sz w:val="20"/>
                  <w:szCs w:val="20"/>
                </w:rPr>
              </w:pPr>
              <w:r>
                <w:rPr>
                  <w:rFonts w:ascii="Arial" w:hAnsi="Arial" w:cs="Arial"/>
                  <w:sz w:val="20"/>
                  <w:szCs w:val="20"/>
                </w:rPr>
                <w:t>21 October 2021</w:t>
              </w:r>
            </w:p>
          </w:sdtContent>
        </w:sdt>
      </w:tc>
    </w:tr>
  </w:tbl>
  <w:p w14:paraId="3C0713DA" w14:textId="77777777" w:rsidR="00391696" w:rsidRDefault="00391696" w:rsidP="00391696">
    <w:pPr>
      <w:pStyle w:val="Header"/>
      <w:rPr>
        <w:rFonts w:ascii="Arial" w:hAnsi="Arial" w:cs="Arial"/>
        <w:sz w:val="20"/>
        <w:szCs w:val="20"/>
      </w:rPr>
    </w:pPr>
  </w:p>
  <w:p w14:paraId="183F5E27" w14:textId="77777777" w:rsidR="00391696" w:rsidRDefault="00391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6FA9"/>
    <w:multiLevelType w:val="multilevel"/>
    <w:tmpl w:val="06844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45"/>
    <w:rsid w:val="00391696"/>
    <w:rsid w:val="005C39E1"/>
    <w:rsid w:val="006C2145"/>
    <w:rsid w:val="00C954CA"/>
    <w:rsid w:val="00D6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D7029"/>
  <w15:chartTrackingRefBased/>
  <w15:docId w15:val="{697CD86D-ABFC-4DD9-A2BB-36CEC47B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1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C21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1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C2145"/>
    <w:rPr>
      <w:rFonts w:ascii="Times New Roman" w:eastAsia="Times New Roman" w:hAnsi="Times New Roman" w:cs="Times New Roman"/>
      <w:b/>
      <w:bCs/>
      <w:sz w:val="36"/>
      <w:szCs w:val="36"/>
      <w:lang w:eastAsia="en-GB"/>
    </w:rPr>
  </w:style>
  <w:style w:type="paragraph" w:customStyle="1" w:styleId="gem-c-contents-listlist-item">
    <w:name w:val="gem-c-contents-list__list-item"/>
    <w:basedOn w:val="Normal"/>
    <w:rsid w:val="006C21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2145"/>
    <w:rPr>
      <w:color w:val="0000FF"/>
      <w:u w:val="single"/>
    </w:rPr>
  </w:style>
  <w:style w:type="paragraph" w:styleId="NormalWeb">
    <w:name w:val="Normal (Web)"/>
    <w:basedOn w:val="Normal"/>
    <w:uiPriority w:val="99"/>
    <w:semiHidden/>
    <w:unhideWhenUsed/>
    <w:rsid w:val="006C21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9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696"/>
  </w:style>
  <w:style w:type="paragraph" w:styleId="Footer">
    <w:name w:val="footer"/>
    <w:basedOn w:val="Normal"/>
    <w:link w:val="FooterChar"/>
    <w:uiPriority w:val="99"/>
    <w:unhideWhenUsed/>
    <w:rsid w:val="0039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696"/>
  </w:style>
  <w:style w:type="table" w:styleId="TableGrid">
    <w:name w:val="Table Grid"/>
    <w:basedOn w:val="TableNormal"/>
    <w:uiPriority w:val="39"/>
    <w:rsid w:val="00391696"/>
    <w:pPr>
      <w:spacing w:after="0" w:line="240" w:lineRule="auto"/>
      <w:ind w:left="357" w:hanging="357"/>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65188">
      <w:bodyDiv w:val="1"/>
      <w:marLeft w:val="0"/>
      <w:marRight w:val="0"/>
      <w:marTop w:val="0"/>
      <w:marBottom w:val="0"/>
      <w:divBdr>
        <w:top w:val="none" w:sz="0" w:space="0" w:color="auto"/>
        <w:left w:val="none" w:sz="0" w:space="0" w:color="auto"/>
        <w:bottom w:val="none" w:sz="0" w:space="0" w:color="auto"/>
        <w:right w:val="none" w:sz="0" w:space="0" w:color="auto"/>
      </w:divBdr>
      <w:divsChild>
        <w:div w:id="1838770382">
          <w:marLeft w:val="0"/>
          <w:marRight w:val="0"/>
          <w:marTop w:val="0"/>
          <w:marBottom w:val="0"/>
          <w:divBdr>
            <w:top w:val="none" w:sz="0" w:space="0" w:color="auto"/>
            <w:left w:val="none" w:sz="0" w:space="0" w:color="auto"/>
            <w:bottom w:val="none" w:sz="0" w:space="0" w:color="auto"/>
            <w:right w:val="none" w:sz="0" w:space="0" w:color="auto"/>
          </w:divBdr>
          <w:divsChild>
            <w:div w:id="319040414">
              <w:marLeft w:val="0"/>
              <w:marRight w:val="0"/>
              <w:marTop w:val="0"/>
              <w:marBottom w:val="0"/>
              <w:divBdr>
                <w:top w:val="none" w:sz="0" w:space="0" w:color="auto"/>
                <w:left w:val="none" w:sz="0" w:space="0" w:color="auto"/>
                <w:bottom w:val="none" w:sz="0" w:space="0" w:color="auto"/>
                <w:right w:val="none" w:sz="0" w:space="0" w:color="auto"/>
              </w:divBdr>
            </w:div>
          </w:divsChild>
        </w:div>
        <w:div w:id="1703480121">
          <w:marLeft w:val="-225"/>
          <w:marRight w:val="-225"/>
          <w:marTop w:val="0"/>
          <w:marBottom w:val="0"/>
          <w:divBdr>
            <w:top w:val="none" w:sz="0" w:space="0" w:color="auto"/>
            <w:left w:val="none" w:sz="0" w:space="0" w:color="auto"/>
            <w:bottom w:val="none" w:sz="0" w:space="0" w:color="auto"/>
            <w:right w:val="none" w:sz="0" w:space="0" w:color="auto"/>
          </w:divBdr>
          <w:divsChild>
            <w:div w:id="1944726014">
              <w:marLeft w:val="0"/>
              <w:marRight w:val="0"/>
              <w:marTop w:val="0"/>
              <w:marBottom w:val="0"/>
              <w:divBdr>
                <w:top w:val="none" w:sz="0" w:space="0" w:color="auto"/>
                <w:left w:val="none" w:sz="0" w:space="0" w:color="auto"/>
                <w:bottom w:val="none" w:sz="0" w:space="0" w:color="auto"/>
                <w:right w:val="none" w:sz="0" w:space="0" w:color="auto"/>
              </w:divBdr>
              <w:divsChild>
                <w:div w:id="1471629504">
                  <w:marLeft w:val="0"/>
                  <w:marRight w:val="0"/>
                  <w:marTop w:val="0"/>
                  <w:marBottom w:val="450"/>
                  <w:divBdr>
                    <w:top w:val="none" w:sz="0" w:space="0" w:color="auto"/>
                    <w:left w:val="none" w:sz="0" w:space="0" w:color="auto"/>
                    <w:bottom w:val="none" w:sz="0" w:space="0" w:color="auto"/>
                    <w:right w:val="none" w:sz="0" w:space="0" w:color="auto"/>
                  </w:divBdr>
                </w:div>
                <w:div w:id="1743944922">
                  <w:marLeft w:val="0"/>
                  <w:marRight w:val="0"/>
                  <w:marTop w:val="0"/>
                  <w:marBottom w:val="0"/>
                  <w:divBdr>
                    <w:top w:val="none" w:sz="0" w:space="0" w:color="auto"/>
                    <w:left w:val="none" w:sz="0" w:space="0" w:color="auto"/>
                    <w:bottom w:val="none" w:sz="0" w:space="0" w:color="auto"/>
                    <w:right w:val="none" w:sz="0" w:space="0" w:color="auto"/>
                  </w:divBdr>
                </w:div>
              </w:divsChild>
            </w:div>
            <w:div w:id="1347251147">
              <w:marLeft w:val="0"/>
              <w:marRight w:val="0"/>
              <w:marTop w:val="0"/>
              <w:marBottom w:val="0"/>
              <w:divBdr>
                <w:top w:val="none" w:sz="0" w:space="0" w:color="auto"/>
                <w:left w:val="none" w:sz="0" w:space="0" w:color="auto"/>
                <w:bottom w:val="none" w:sz="0" w:space="0" w:color="auto"/>
                <w:right w:val="none" w:sz="0" w:space="0" w:color="auto"/>
              </w:divBdr>
              <w:divsChild>
                <w:div w:id="1694645024">
                  <w:marLeft w:val="0"/>
                  <w:marRight w:val="0"/>
                  <w:marTop w:val="0"/>
                  <w:marBottom w:val="0"/>
                  <w:divBdr>
                    <w:top w:val="none" w:sz="0" w:space="0" w:color="auto"/>
                    <w:left w:val="none" w:sz="0" w:space="0" w:color="auto"/>
                    <w:bottom w:val="none" w:sz="0" w:space="0" w:color="auto"/>
                    <w:right w:val="none" w:sz="0" w:space="0" w:color="auto"/>
                  </w:divBdr>
                  <w:divsChild>
                    <w:div w:id="1374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4CB8345903443189FF535D12586B9E"/>
        <w:category>
          <w:name w:val="General"/>
          <w:gallery w:val="placeholder"/>
        </w:category>
        <w:types>
          <w:type w:val="bbPlcHdr"/>
        </w:types>
        <w:behaviors>
          <w:behavior w:val="content"/>
        </w:behaviors>
        <w:guid w:val="{EBAFA315-1F74-482E-951C-4094904173A8}"/>
      </w:docPartPr>
      <w:docPartBody>
        <w:p w:rsidR="00000000" w:rsidRDefault="00102E8A" w:rsidP="00102E8A">
          <w:pPr>
            <w:pStyle w:val="B84CB8345903443189FF535D12586B9E"/>
          </w:pPr>
          <w:r>
            <w:rPr>
              <w:rStyle w:val="PlaceholderText"/>
            </w:rPr>
            <w:t>Click here to enter text.</w:t>
          </w:r>
        </w:p>
      </w:docPartBody>
    </w:docPart>
    <w:docPart>
      <w:docPartPr>
        <w:name w:val="00D29821B006486BABF267CE41EAC966"/>
        <w:category>
          <w:name w:val="General"/>
          <w:gallery w:val="placeholder"/>
        </w:category>
        <w:types>
          <w:type w:val="bbPlcHdr"/>
        </w:types>
        <w:behaviors>
          <w:behavior w:val="content"/>
        </w:behaviors>
        <w:guid w:val="{1D4D9DC8-8853-4BC2-AB39-525D8DABFE34}"/>
      </w:docPartPr>
      <w:docPartBody>
        <w:p w:rsidR="00000000" w:rsidRDefault="00102E8A" w:rsidP="00102E8A">
          <w:pPr>
            <w:pStyle w:val="00D29821B006486BABF267CE41EAC966"/>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8A"/>
    <w:rsid w:val="00102E8A"/>
    <w:rsid w:val="0037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E8A"/>
  </w:style>
  <w:style w:type="paragraph" w:customStyle="1" w:styleId="B84CB8345903443189FF535D12586B9E">
    <w:name w:val="B84CB8345903443189FF535D12586B9E"/>
    <w:rsid w:val="00102E8A"/>
  </w:style>
  <w:style w:type="paragraph" w:customStyle="1" w:styleId="00D29821B006486BABF267CE41EAC966">
    <w:name w:val="00D29821B006486BABF267CE41EAC966"/>
    <w:rsid w:val="00102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Bryant</dc:creator>
  <cp:keywords/>
  <dc:description/>
  <cp:lastModifiedBy>Jonathan Bryant</cp:lastModifiedBy>
  <cp:revision>2</cp:revision>
  <dcterms:created xsi:type="dcterms:W3CDTF">2021-10-18T13:28:00Z</dcterms:created>
  <dcterms:modified xsi:type="dcterms:W3CDTF">2021-10-18T17:19:00Z</dcterms:modified>
</cp:coreProperties>
</file>